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07CFA" w14:textId="77777777" w:rsidR="00721C86" w:rsidRPr="004E47D7" w:rsidRDefault="00721C86" w:rsidP="00721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0A5E08" wp14:editId="46C638F7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73DB6" w14:textId="77777777" w:rsidR="00721C86" w:rsidRPr="004E47D7" w:rsidRDefault="00721C86" w:rsidP="00721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527667A" w14:textId="77777777" w:rsidR="00721C86" w:rsidRPr="004E47D7" w:rsidRDefault="00721C86" w:rsidP="00721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14:paraId="03934957" w14:textId="77777777" w:rsidR="00721C86" w:rsidRPr="004E47D7" w:rsidRDefault="00721C86" w:rsidP="00721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</w:t>
      </w:r>
    </w:p>
    <w:p w14:paraId="44713B30" w14:textId="77777777" w:rsidR="00721C86" w:rsidRPr="004E47D7" w:rsidRDefault="00721C86" w:rsidP="00721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46F87D33" w14:textId="77777777" w:rsidR="00721C86" w:rsidRPr="004E47D7" w:rsidRDefault="00721C86" w:rsidP="00721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45E7E26C" w14:textId="77777777" w:rsidR="00721C86" w:rsidRPr="004E47D7" w:rsidRDefault="00721C86" w:rsidP="00721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BE61B5A" w14:textId="77777777" w:rsidR="00721C86" w:rsidRPr="004E47D7" w:rsidRDefault="00721C86" w:rsidP="00721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РІШЕННЯ</w:t>
      </w: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14:paraId="75B44EE4" w14:textId="77777777" w:rsidR="00721C86" w:rsidRPr="004E47D7" w:rsidRDefault="00721C86" w:rsidP="00721C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21438321" w14:textId="6CC81B0D" w:rsidR="00721C86" w:rsidRPr="004E47D7" w:rsidRDefault="00721C86" w:rsidP="00721C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смт  </w:t>
      </w:r>
      <w:proofErr w:type="spellStart"/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№13/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13.10.2022 року</w:t>
      </w:r>
      <w:bookmarkStart w:id="0" w:name="_GoBack"/>
      <w:bookmarkEnd w:id="0"/>
    </w:p>
    <w:p w14:paraId="30D4D4DD" w14:textId="77777777" w:rsidR="005B08C2" w:rsidRDefault="005B08C2" w:rsidP="005B08C2">
      <w:pPr>
        <w:spacing w:after="0" w:line="240" w:lineRule="auto"/>
        <w:jc w:val="center"/>
        <w:rPr>
          <w:b/>
          <w:sz w:val="32"/>
          <w:szCs w:val="32"/>
          <w:lang w:val="uk-UA"/>
        </w:rPr>
      </w:pPr>
    </w:p>
    <w:p w14:paraId="6FF6DDED" w14:textId="77777777"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Про  схвалення  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фінансового</w:t>
      </w:r>
    </w:p>
    <w:p w14:paraId="6CACBD6A" w14:textId="77777777"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плану 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</w:t>
      </w:r>
      <w:r w:rsidR="00C40101">
        <w:rPr>
          <w:rFonts w:ascii="Times New Roman" w:hAnsi="Times New Roman" w:cs="Times New Roman"/>
          <w:sz w:val="28"/>
          <w:szCs w:val="28"/>
          <w:lang w:val="uk-UA"/>
        </w:rPr>
        <w:t>нська</w:t>
      </w:r>
      <w:proofErr w:type="spellEnd"/>
      <w:r w:rsidR="00C40101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1839C675" w14:textId="1E733890"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</w:t>
      </w:r>
      <w:r w:rsidR="00721C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на  202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7B7F44E0" w14:textId="77777777" w:rsidR="005B08C2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65D7E2B" w14:textId="7F9DD294" w:rsidR="005B08C2" w:rsidRPr="00306E15" w:rsidRDefault="005B08C2" w:rsidP="005B08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Керуючись статтями 2</w:t>
      </w:r>
      <w:r w:rsidR="00721C86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Закону  України  «Про  місцеве  самоврядування  в  Україні», ст.78 Господарського  кодексу,  з  метою  вдосконалення   системи  фінансового  планування,  підвищення  ефективності  роботи  Комунального  некомерційного  підприємства  </w:t>
      </w:r>
      <w:r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4FB">
        <w:rPr>
          <w:rFonts w:ascii="Times New Roman" w:hAnsi="Times New Roman" w:cs="Times New Roman"/>
          <w:sz w:val="28"/>
          <w:szCs w:val="28"/>
          <w:lang w:val="uk-UA"/>
        </w:rPr>
        <w:t>на  2023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рік,  заслухавши  інформацію 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обов’язків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 лікаря  КНП «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анська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  Одеської області</w:t>
      </w:r>
    </w:p>
    <w:p w14:paraId="1BBE00FA" w14:textId="77777777" w:rsidR="005B08C2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17B6095" w14:textId="530B1F99" w:rsidR="005B08C2" w:rsidRPr="00306E15" w:rsidRDefault="005B08C2" w:rsidP="00721C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534D64B" w14:textId="64A4800F" w:rsidR="005B08C2" w:rsidRPr="00306E15" w:rsidRDefault="005B08C2" w:rsidP="00721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uk-UA"/>
        </w:rPr>
        <w:t>хвалити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754FB">
        <w:rPr>
          <w:rFonts w:ascii="Times New Roman" w:hAnsi="Times New Roman" w:cs="Times New Roman"/>
          <w:sz w:val="28"/>
          <w:szCs w:val="28"/>
          <w:lang w:val="uk-UA"/>
        </w:rPr>
        <w:t>проект фінансового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 w:rsidR="006754F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Комунального  некомерційного  підприємства  «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  Одеської  області на  202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721C86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070DF4DC" w14:textId="77777777" w:rsidR="005B08C2" w:rsidRPr="00306E15" w:rsidRDefault="005B08C2" w:rsidP="00721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775372" w14:textId="77777777" w:rsidR="005B08C2" w:rsidRDefault="005B08C2" w:rsidP="00721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2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223A2">
        <w:rPr>
          <w:rFonts w:ascii="Times New Roman" w:hAnsi="Times New Roman" w:cs="Times New Roman"/>
          <w:sz w:val="28"/>
          <w:szCs w:val="28"/>
          <w:lang w:val="uk-UA"/>
        </w:rPr>
        <w:t xml:space="preserve">  (</w:t>
      </w:r>
      <w:proofErr w:type="spellStart"/>
      <w:r w:rsidR="005F5D89">
        <w:rPr>
          <w:rFonts w:ascii="Times New Roman" w:hAnsi="Times New Roman" w:cs="Times New Roman"/>
          <w:sz w:val="28"/>
          <w:szCs w:val="28"/>
          <w:lang w:val="uk-UA"/>
        </w:rPr>
        <w:t>Черн</w:t>
      </w:r>
      <w:r w:rsidR="0050734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0734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люк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А.С.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надати на затвердження сесії </w:t>
      </w:r>
      <w:proofErr w:type="spellStart"/>
      <w:r w:rsidR="00915FF0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 проект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фінансов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план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омунального  некомерційного  підприємства  «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» 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  Одеської  області на  202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5C906BF" w14:textId="77777777" w:rsidR="00915FF0" w:rsidRDefault="00915FF0" w:rsidP="00721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14880F" w14:textId="77777777" w:rsidR="005B08C2" w:rsidRDefault="005B08C2" w:rsidP="00721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3F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2CD3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рішення покласти на першого заступника селищного голови </w:t>
      </w:r>
      <w:proofErr w:type="spellStart"/>
      <w:r w:rsidR="00912CD3">
        <w:rPr>
          <w:rFonts w:ascii="Times New Roman" w:hAnsi="Times New Roman" w:cs="Times New Roman"/>
          <w:sz w:val="28"/>
          <w:szCs w:val="28"/>
          <w:lang w:val="uk-UA"/>
        </w:rPr>
        <w:t>Базея</w:t>
      </w:r>
      <w:proofErr w:type="spellEnd"/>
      <w:r w:rsidR="00912CD3">
        <w:rPr>
          <w:rFonts w:ascii="Times New Roman" w:hAnsi="Times New Roman" w:cs="Times New Roman"/>
          <w:sz w:val="28"/>
          <w:szCs w:val="28"/>
          <w:lang w:val="uk-UA"/>
        </w:rPr>
        <w:t xml:space="preserve"> М.М. </w:t>
      </w:r>
    </w:p>
    <w:p w14:paraId="2AB4638B" w14:textId="77777777" w:rsidR="005B08C2" w:rsidRDefault="005B08C2" w:rsidP="00721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5B98E5" w14:textId="77777777" w:rsidR="00912CD3" w:rsidRDefault="00912CD3" w:rsidP="00721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057B63" w14:textId="77777777" w:rsidR="006754FB" w:rsidRDefault="006754FB" w:rsidP="00721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5B318D" w14:textId="75DF0E3B" w:rsidR="00912CD3" w:rsidRDefault="00721C86" w:rsidP="005B0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p w14:paraId="1488A4A0" w14:textId="77777777" w:rsidR="005B08C2" w:rsidRDefault="005B08C2" w:rsidP="005B0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B08C2" w:rsidSect="00721C8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D9"/>
    <w:rsid w:val="000223A2"/>
    <w:rsid w:val="003F7A6C"/>
    <w:rsid w:val="004A7CA4"/>
    <w:rsid w:val="0050734A"/>
    <w:rsid w:val="00534C0E"/>
    <w:rsid w:val="005B08C2"/>
    <w:rsid w:val="005F5D89"/>
    <w:rsid w:val="006754FB"/>
    <w:rsid w:val="00721C86"/>
    <w:rsid w:val="00912CD3"/>
    <w:rsid w:val="00915FF0"/>
    <w:rsid w:val="00A411B8"/>
    <w:rsid w:val="00AE39D9"/>
    <w:rsid w:val="00C40101"/>
    <w:rsid w:val="00C973FF"/>
    <w:rsid w:val="00F5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1E7CA"/>
  <w15:docId w15:val="{22162CD6-0304-45CD-AFD6-5AA5A57C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C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8C2"/>
    <w:rPr>
      <w:rFonts w:ascii="Tahoma" w:hAnsi="Tahoma" w:cs="Tahoma"/>
      <w:sz w:val="16"/>
      <w:szCs w:val="16"/>
      <w:lang w:val="ru-RU"/>
    </w:rPr>
  </w:style>
  <w:style w:type="paragraph" w:styleId="a5">
    <w:name w:val="No Spacing"/>
    <w:uiPriority w:val="1"/>
    <w:qFormat/>
    <w:rsid w:val="005B08C2"/>
    <w:pPr>
      <w:spacing w:after="0" w:line="240" w:lineRule="auto"/>
    </w:pPr>
    <w:rPr>
      <w:lang w:val="ru-RU"/>
    </w:rPr>
  </w:style>
  <w:style w:type="paragraph" w:styleId="a6">
    <w:name w:val="List Paragraph"/>
    <w:basedOn w:val="a"/>
    <w:uiPriority w:val="34"/>
    <w:qFormat/>
    <w:rsid w:val="00915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15</cp:revision>
  <cp:lastPrinted>2022-10-19T07:35:00Z</cp:lastPrinted>
  <dcterms:created xsi:type="dcterms:W3CDTF">2021-10-05T12:45:00Z</dcterms:created>
  <dcterms:modified xsi:type="dcterms:W3CDTF">2022-10-19T07:35:00Z</dcterms:modified>
</cp:coreProperties>
</file>